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A089" w14:textId="172BC52D" w:rsidR="0056085B" w:rsidRDefault="0056085B" w:rsidP="0056085B">
      <w:pPr>
        <w:ind w:left="1440"/>
        <w:jc w:val="center"/>
        <w:rPr>
          <w:rFonts w:ascii="Helvetica Light" w:hAnsi="Helvetica Light" w:cs="Times New Roman"/>
          <w:b/>
          <w:bCs/>
          <w:sz w:val="42"/>
          <w:szCs w:val="42"/>
        </w:rPr>
      </w:pPr>
      <w:r w:rsidRPr="00EB0049">
        <w:rPr>
          <w:rFonts w:ascii="Helvetica Light" w:hAnsi="Helvetica Light" w:cs="Times New Roman"/>
          <w:b/>
          <w:bCs/>
          <w:sz w:val="42"/>
          <w:szCs w:val="42"/>
        </w:rPr>
        <w:t xml:space="preserve">OPERATIONAL PROCESSES FOR </w:t>
      </w:r>
      <w:r>
        <w:rPr>
          <w:rFonts w:ascii="Helvetica Light" w:hAnsi="Helvetica Light" w:cs="Times New Roman"/>
          <w:b/>
          <w:bCs/>
          <w:sz w:val="42"/>
          <w:szCs w:val="42"/>
        </w:rPr>
        <w:t xml:space="preserve">SPECIAL </w:t>
      </w:r>
      <w:r w:rsidRPr="00EB0049">
        <w:rPr>
          <w:rFonts w:ascii="Helvetica Light" w:hAnsi="Helvetica Light" w:cs="Times New Roman"/>
          <w:b/>
          <w:bCs/>
          <w:sz w:val="42"/>
          <w:szCs w:val="42"/>
        </w:rPr>
        <w:t>PROJECTS</w:t>
      </w:r>
      <w:r>
        <w:rPr>
          <w:rFonts w:ascii="Helvetica Light" w:hAnsi="Helvetica Light" w:cs="Times New Roman"/>
          <w:b/>
          <w:bCs/>
          <w:sz w:val="42"/>
          <w:szCs w:val="42"/>
        </w:rPr>
        <w:t xml:space="preserve"> AND RESEARCH PROJECTS</w:t>
      </w:r>
    </w:p>
    <w:p w14:paraId="3F3D947E" w14:textId="77777777" w:rsidR="0056085B" w:rsidRDefault="0056085B" w:rsidP="0056085B">
      <w:pPr>
        <w:rPr>
          <w:rFonts w:ascii="Helvetica Light" w:hAnsi="Helvetica Light" w:cs="Times New Roman"/>
          <w:b/>
          <w:bCs/>
          <w:sz w:val="32"/>
          <w:szCs w:val="32"/>
          <w:u w:val="single"/>
        </w:rPr>
      </w:pPr>
    </w:p>
    <w:p w14:paraId="38766ED4" w14:textId="77777777" w:rsidR="0056085B" w:rsidRPr="003E03FD" w:rsidRDefault="0056085B" w:rsidP="0056085B">
      <w:pPr>
        <w:rPr>
          <w:rFonts w:ascii="Helvetica Light" w:hAnsi="Helvetica Light" w:cs="Times New Roman"/>
          <w:b/>
          <w:bCs/>
          <w:color w:val="7030A0"/>
          <w:sz w:val="36"/>
          <w:szCs w:val="36"/>
        </w:rPr>
      </w:pPr>
      <w:r w:rsidRPr="003E03FD">
        <w:rPr>
          <w:rFonts w:ascii="Helvetica Light" w:hAnsi="Helvetica Light" w:cs="Times New Roman"/>
          <w:b/>
          <w:bCs/>
          <w:color w:val="7030A0"/>
          <w:sz w:val="36"/>
          <w:szCs w:val="36"/>
        </w:rPr>
        <w:t>SPECIAL PROJECTS AND RESEARCH PROJECTS</w:t>
      </w:r>
    </w:p>
    <w:p w14:paraId="328698AD" w14:textId="77777777" w:rsidR="0056085B" w:rsidRPr="00CC48BA" w:rsidRDefault="0056085B" w:rsidP="0056085B">
      <w:pPr>
        <w:rPr>
          <w:rFonts w:ascii="Helvetica Light" w:hAnsi="Helvetica Light" w:cs="Times New Roman"/>
          <w:b/>
          <w:bCs/>
          <w:sz w:val="32"/>
          <w:szCs w:val="32"/>
          <w:u w:val="single"/>
        </w:rPr>
      </w:pPr>
      <w:r>
        <w:rPr>
          <w:rFonts w:ascii="Helvetica Light" w:hAnsi="Helvetica Light" w:cs="Times New Roman"/>
          <w:b/>
          <w:bCs/>
          <w:sz w:val="32"/>
          <w:szCs w:val="32"/>
          <w:u w:val="single"/>
        </w:rPr>
        <w:t xml:space="preserve">PROJECT </w:t>
      </w:r>
      <w:r w:rsidRPr="00CC48BA">
        <w:rPr>
          <w:rFonts w:ascii="Helvetica Light" w:hAnsi="Helvetica Light" w:cs="Times New Roman"/>
          <w:b/>
          <w:bCs/>
          <w:sz w:val="32"/>
          <w:szCs w:val="32"/>
          <w:u w:val="single"/>
        </w:rPr>
        <w:t xml:space="preserve">SET UP: </w:t>
      </w:r>
    </w:p>
    <w:p w14:paraId="709C00A2" w14:textId="77777777" w:rsidR="0056085B" w:rsidRPr="001C3BFA" w:rsidRDefault="0056085B" w:rsidP="0056085B">
      <w:pPr>
        <w:pStyle w:val="ListParagraph"/>
        <w:numPr>
          <w:ilvl w:val="0"/>
          <w:numId w:val="1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 xml:space="preserve">Project manager has submitted a completed Special </w:t>
      </w:r>
      <w:r>
        <w:rPr>
          <w:rFonts w:ascii="Helvetica Light" w:hAnsi="Helvetica Light" w:cs="Times New Roman"/>
        </w:rPr>
        <w:t xml:space="preserve">or Research </w:t>
      </w:r>
      <w:r w:rsidRPr="001C3BFA">
        <w:rPr>
          <w:rFonts w:ascii="Helvetica Light" w:hAnsi="Helvetica Light" w:cs="Times New Roman"/>
        </w:rPr>
        <w:t>Project Request form to Finance</w:t>
      </w:r>
      <w:r>
        <w:rPr>
          <w:rFonts w:ascii="Helvetica Light" w:hAnsi="Helvetica Light" w:cs="Times New Roman"/>
        </w:rPr>
        <w:t xml:space="preserve">, which includes the following information: </w:t>
      </w:r>
    </w:p>
    <w:p w14:paraId="2BD13440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Manager</w:t>
      </w:r>
    </w:p>
    <w:p w14:paraId="13CE3639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Faculty/Department</w:t>
      </w:r>
    </w:p>
    <w:p w14:paraId="6902DA4F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Responsible Person</w:t>
      </w:r>
      <w:r>
        <w:rPr>
          <w:rFonts w:ascii="Helvetica Light" w:hAnsi="Helvetica Light" w:cs="Times New Roman"/>
        </w:rPr>
        <w:t>(s)</w:t>
      </w:r>
    </w:p>
    <w:p w14:paraId="2D7DEBFB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Project Name</w:t>
      </w:r>
    </w:p>
    <w:p w14:paraId="52D2C982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Project commencement date</w:t>
      </w:r>
    </w:p>
    <w:p w14:paraId="7B896B72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Term of Project</w:t>
      </w:r>
    </w:p>
    <w:p w14:paraId="61EBF1D8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Amount of Funding</w:t>
      </w:r>
    </w:p>
    <w:p w14:paraId="33A9C802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 xml:space="preserve">Funding agreement must be </w:t>
      </w:r>
      <w:proofErr w:type="gramStart"/>
      <w:r w:rsidRPr="001C3BFA">
        <w:rPr>
          <w:rFonts w:ascii="Helvetica Light" w:hAnsi="Helvetica Light" w:cs="Times New Roman"/>
        </w:rPr>
        <w:t>submitted</w:t>
      </w:r>
      <w:proofErr w:type="gramEnd"/>
    </w:p>
    <w:p w14:paraId="136AB4B8" w14:textId="4D29785E" w:rsidR="0056085B" w:rsidRPr="001C3BFA" w:rsidRDefault="3C896E27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3C896E27">
        <w:rPr>
          <w:rFonts w:ascii="Helvetica Light" w:hAnsi="Helvetica Light" w:cs="Times New Roman"/>
        </w:rPr>
        <w:t>Source of Funding (may be multiple) – ex. Indigenous Services Canada (Federal Funding), Government of Saskatchewan (Provincial Funding) Private Funding (Native Heritage Foundation, Inspirit Foundation, etc.)</w:t>
      </w:r>
    </w:p>
    <w:p w14:paraId="7FA3AEF6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Invoicing required (Y/N)</w:t>
      </w:r>
    </w:p>
    <w:p w14:paraId="457C1571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Invoicing contact information</w:t>
      </w:r>
    </w:p>
    <w:p w14:paraId="444F767A" w14:textId="77777777" w:rsidR="0056085B" w:rsidRPr="003870EF" w:rsidRDefault="0056085B" w:rsidP="0056085B">
      <w:pPr>
        <w:pStyle w:val="ListParagraph"/>
        <w:numPr>
          <w:ilvl w:val="0"/>
          <w:numId w:val="1"/>
        </w:numPr>
        <w:rPr>
          <w:rFonts w:ascii="Helvetica Light" w:hAnsi="Helvetica Light" w:cs="Times New Roman"/>
          <w:i/>
          <w:iCs/>
          <w:color w:val="FF0000"/>
        </w:rPr>
      </w:pPr>
      <w:r w:rsidRPr="001C3BFA">
        <w:rPr>
          <w:rFonts w:ascii="Helvetica Light" w:hAnsi="Helvetica Light" w:cs="Times New Roman"/>
        </w:rPr>
        <w:t>Finance to set up the project based on the above parameters and assign the project a number</w:t>
      </w:r>
      <w:r>
        <w:rPr>
          <w:rFonts w:ascii="Helvetica Light" w:hAnsi="Helvetica Light" w:cs="Times New Roman"/>
        </w:rPr>
        <w:t xml:space="preserve">.  </w:t>
      </w:r>
    </w:p>
    <w:p w14:paraId="37810BC6" w14:textId="77777777" w:rsidR="0056085B" w:rsidRPr="001C3BFA" w:rsidRDefault="0056085B" w:rsidP="0056085B">
      <w:pPr>
        <w:pStyle w:val="ListParagraph"/>
        <w:numPr>
          <w:ilvl w:val="0"/>
          <w:numId w:val="1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Finance provides the Project Manager and Responsible Person(s) with</w:t>
      </w:r>
      <w:r>
        <w:rPr>
          <w:rFonts w:ascii="Helvetica Light" w:hAnsi="Helvetica Light" w:cs="Times New Roman"/>
        </w:rPr>
        <w:t xml:space="preserve"> a communication indicating</w:t>
      </w:r>
      <w:r w:rsidRPr="001C3BFA">
        <w:rPr>
          <w:rFonts w:ascii="Helvetica Light" w:hAnsi="Helvetica Light" w:cs="Times New Roman"/>
        </w:rPr>
        <w:t xml:space="preserve"> the Project Number and associated budget codes and guidance on how to submit expenses for the project.</w:t>
      </w:r>
    </w:p>
    <w:p w14:paraId="57750F1E" w14:textId="713B64A1" w:rsidR="0056085B" w:rsidRPr="008A5B9D" w:rsidRDefault="0056085B" w:rsidP="0056085B">
      <w:pPr>
        <w:pStyle w:val="ListParagraph"/>
        <w:numPr>
          <w:ilvl w:val="0"/>
          <w:numId w:val="1"/>
        </w:numPr>
        <w:rPr>
          <w:rFonts w:ascii="Helvetica Light" w:hAnsi="Helvetica Light" w:cs="Times New Roman"/>
        </w:rPr>
      </w:pPr>
      <w:r w:rsidRPr="008A5B9D">
        <w:rPr>
          <w:rFonts w:ascii="Helvetica Light" w:hAnsi="Helvetica Light" w:cs="Times New Roman"/>
          <w:b/>
          <w:bCs/>
        </w:rPr>
        <w:t>RESEARCH PROJECTS ONLY</w:t>
      </w:r>
      <w:r w:rsidRPr="008A5B9D">
        <w:rPr>
          <w:rFonts w:ascii="Helvetica Light" w:hAnsi="Helvetica Light" w:cs="Times New Roman"/>
        </w:rPr>
        <w:t xml:space="preserve"> </w:t>
      </w:r>
      <w:r w:rsidRPr="008A5B9D">
        <w:rPr>
          <w:rFonts w:ascii="Wingdings" w:eastAsia="Wingdings" w:hAnsi="Wingdings" w:cs="Wingdings"/>
        </w:rPr>
        <w:t>à</w:t>
      </w:r>
      <w:r w:rsidRPr="008A5B9D">
        <w:rPr>
          <w:rFonts w:ascii="Helvetica Light" w:hAnsi="Helvetica Light" w:cs="Times New Roman"/>
        </w:rPr>
        <w:t xml:space="preserve"> Over budget expenditures become the personal responsibility of the responsible person(s) and are recovered through payroll deductions if necessary (this is included in the communication letter)</w:t>
      </w:r>
    </w:p>
    <w:p w14:paraId="40D1D3D4" w14:textId="77777777" w:rsidR="0056085B" w:rsidRDefault="0056085B" w:rsidP="0056085B">
      <w:pPr>
        <w:rPr>
          <w:rFonts w:ascii="Helvetica Light" w:hAnsi="Helvetica Light" w:cs="Times New Roman"/>
        </w:rPr>
      </w:pPr>
      <w:r w:rsidRPr="003E03FD">
        <w:rPr>
          <w:rFonts w:ascii="Helvetica Light" w:hAnsi="Helvetica Light" w:cs="Times New Roman"/>
          <w:b/>
          <w:bCs/>
          <w:color w:val="7030A0"/>
          <w:sz w:val="36"/>
          <w:szCs w:val="36"/>
        </w:rPr>
        <w:t>SPECIAL PROJECTS AND RESEARCH PROJECTS</w:t>
      </w:r>
    </w:p>
    <w:p w14:paraId="4CB8555D" w14:textId="77777777" w:rsidR="0056085B" w:rsidRPr="00CC48BA" w:rsidRDefault="0056085B" w:rsidP="0056085B">
      <w:pPr>
        <w:rPr>
          <w:rFonts w:ascii="Helvetica Light" w:hAnsi="Helvetica Light" w:cs="Times New Roman"/>
          <w:b/>
          <w:bCs/>
          <w:sz w:val="32"/>
          <w:szCs w:val="32"/>
          <w:u w:val="single"/>
        </w:rPr>
      </w:pPr>
      <w:r>
        <w:rPr>
          <w:rFonts w:ascii="Helvetica Light" w:hAnsi="Helvetica Light" w:cs="Times New Roman"/>
          <w:b/>
          <w:bCs/>
          <w:sz w:val="32"/>
          <w:szCs w:val="32"/>
          <w:u w:val="single"/>
        </w:rPr>
        <w:t xml:space="preserve">PROJECT MANAGEMENT: </w:t>
      </w:r>
    </w:p>
    <w:p w14:paraId="6139E79E" w14:textId="77777777" w:rsidR="00EE4E4A" w:rsidRDefault="00DD5F50" w:rsidP="004D396D">
      <w:pPr>
        <w:pStyle w:val="ListParagraph"/>
        <w:numPr>
          <w:ilvl w:val="0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When a projec</w:t>
      </w:r>
      <w:r w:rsidR="00932630">
        <w:rPr>
          <w:rFonts w:ascii="Helvetica Light" w:hAnsi="Helvetica Light" w:cs="Times New Roman"/>
        </w:rPr>
        <w:t xml:space="preserve">t is first initiated, </w:t>
      </w:r>
      <w:r w:rsidR="00783B6B">
        <w:rPr>
          <w:rFonts w:ascii="Helvetica Light" w:hAnsi="Helvetica Light" w:cs="Times New Roman"/>
        </w:rPr>
        <w:t>c</w:t>
      </w:r>
      <w:r w:rsidR="00932630" w:rsidRPr="00E341A8">
        <w:rPr>
          <w:rFonts w:ascii="Helvetica Light" w:hAnsi="Helvetica Light" w:cs="Times New Roman"/>
        </w:rPr>
        <w:t xml:space="preserve">ontract request forms need to be submitted to the Contracts Committee and the Contracts Approval Committee to create employment or service contracts for special projects and research projects. </w:t>
      </w:r>
      <w:r w:rsidR="00297FF5">
        <w:rPr>
          <w:rFonts w:ascii="Helvetica Light" w:hAnsi="Helvetica Light" w:cs="Times New Roman"/>
        </w:rPr>
        <w:t xml:space="preserve">Policies regarding </w:t>
      </w:r>
      <w:r w:rsidR="002E2591">
        <w:rPr>
          <w:rFonts w:ascii="Helvetica Light" w:hAnsi="Helvetica Light" w:cs="Times New Roman"/>
        </w:rPr>
        <w:t>contracts need to be reviewed</w:t>
      </w:r>
      <w:r w:rsidR="00EE4E4A">
        <w:rPr>
          <w:rFonts w:ascii="Helvetica Light" w:hAnsi="Helvetica Light" w:cs="Times New Roman"/>
        </w:rPr>
        <w:t>:</w:t>
      </w:r>
    </w:p>
    <w:p w14:paraId="457D9223" w14:textId="77777777" w:rsidR="00EE4E4A" w:rsidRPr="00EE4E4A" w:rsidRDefault="00843FE0" w:rsidP="00EE4E4A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hyperlink r:id="rId7" w:tgtFrame="_blank" w:history="1">
        <w:r w:rsidR="00EE4E4A">
          <w:rPr>
            <w:rStyle w:val="Hyperlink"/>
          </w:rPr>
          <w:t>Academic Staff (Non-Faculty) Contracts Development</w:t>
        </w:r>
      </w:hyperlink>
    </w:p>
    <w:p w14:paraId="13F9E7C5" w14:textId="1E4E2C88" w:rsidR="00964540" w:rsidRPr="008A5B9D" w:rsidRDefault="00843FE0" w:rsidP="00EE4E4A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hyperlink r:id="rId8" w:history="1">
        <w:r w:rsidR="00AD4C69">
          <w:rPr>
            <w:rStyle w:val="Hyperlink"/>
          </w:rPr>
          <w:t>Execution of Contracts</w:t>
        </w:r>
      </w:hyperlink>
      <w:r w:rsidR="002E2591">
        <w:rPr>
          <w:rFonts w:ascii="Helvetica Light" w:hAnsi="Helvetica Light" w:cs="Times New Roman"/>
        </w:rPr>
        <w:t xml:space="preserve"> </w:t>
      </w:r>
    </w:p>
    <w:p w14:paraId="2E6AB431" w14:textId="68EA2AD4" w:rsidR="0056085B" w:rsidRDefault="0056085B" w:rsidP="0056085B">
      <w:pPr>
        <w:pStyle w:val="ListParagraph"/>
        <w:numPr>
          <w:ilvl w:val="0"/>
          <w:numId w:val="4"/>
        </w:numPr>
        <w:rPr>
          <w:rFonts w:ascii="Helvetica Light" w:hAnsi="Helvetica Light" w:cs="Times New Roman"/>
        </w:rPr>
      </w:pPr>
      <w:r w:rsidRPr="008A5B9D">
        <w:rPr>
          <w:rFonts w:ascii="Helvetica Light" w:hAnsi="Helvetica Light" w:cs="Times New Roman"/>
        </w:rPr>
        <w:t xml:space="preserve">Project </w:t>
      </w:r>
      <w:r w:rsidR="008A5B9D">
        <w:rPr>
          <w:rFonts w:ascii="Helvetica Light" w:hAnsi="Helvetica Light" w:cs="Times New Roman"/>
        </w:rPr>
        <w:t>r</w:t>
      </w:r>
      <w:r w:rsidRPr="008A5B9D">
        <w:rPr>
          <w:rFonts w:ascii="Helvetica Light" w:hAnsi="Helvetica Light" w:cs="Times New Roman"/>
        </w:rPr>
        <w:t>eports are released monthly to Project Manager and Responsible person(s).</w:t>
      </w:r>
      <w:r w:rsidR="00D05AFC">
        <w:rPr>
          <w:rFonts w:ascii="Helvetica Light" w:hAnsi="Helvetica Light" w:cs="Times New Roman"/>
        </w:rPr>
        <w:t xml:space="preserve"> </w:t>
      </w:r>
      <w:r>
        <w:rPr>
          <w:rFonts w:ascii="Helvetica Light" w:hAnsi="Helvetica Light" w:cs="Times New Roman"/>
        </w:rPr>
        <w:t xml:space="preserve">Project Manager must approve expenditures that have been recorded to the </w:t>
      </w:r>
      <w:proofErr w:type="gramStart"/>
      <w:r>
        <w:rPr>
          <w:rFonts w:ascii="Helvetica Light" w:hAnsi="Helvetica Light" w:cs="Times New Roman"/>
        </w:rPr>
        <w:t>project</w:t>
      </w:r>
      <w:proofErr w:type="gramEnd"/>
    </w:p>
    <w:p w14:paraId="3240281B" w14:textId="3C294DF7" w:rsidR="0056085B" w:rsidRDefault="0056085B" w:rsidP="0056085B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lastRenderedPageBreak/>
        <w:t>Expense claims</w:t>
      </w:r>
      <w:r w:rsidR="00ED04C0">
        <w:rPr>
          <w:rFonts w:ascii="Helvetica Light" w:hAnsi="Helvetica Light" w:cs="Times New Roman"/>
        </w:rPr>
        <w:t>,</w:t>
      </w:r>
      <w:r>
        <w:rPr>
          <w:rFonts w:ascii="Helvetica Light" w:hAnsi="Helvetica Light" w:cs="Times New Roman"/>
        </w:rPr>
        <w:t xml:space="preserve"> invoices</w:t>
      </w:r>
      <w:r w:rsidR="00ED04C0">
        <w:rPr>
          <w:rFonts w:ascii="Helvetica Light" w:hAnsi="Helvetica Light" w:cs="Times New Roman"/>
        </w:rPr>
        <w:t>, and honorariums</w:t>
      </w:r>
      <w:r>
        <w:rPr>
          <w:rFonts w:ascii="Helvetica Light" w:hAnsi="Helvetica Light" w:cs="Times New Roman"/>
        </w:rPr>
        <w:t xml:space="preserve"> have to be thoroughly reviewed and approved by the Project Manager before being submitted to the Associate Dean</w:t>
      </w:r>
      <w:r w:rsidR="00E72A67">
        <w:rPr>
          <w:rFonts w:ascii="Helvetica Light" w:hAnsi="Helvetica Light" w:cs="Times New Roman"/>
        </w:rPr>
        <w:t xml:space="preserve"> (Community, Research, and Graduate</w:t>
      </w:r>
      <w:r w:rsidR="00476084">
        <w:rPr>
          <w:rFonts w:ascii="Helvetica Light" w:hAnsi="Helvetica Light" w:cs="Times New Roman"/>
        </w:rPr>
        <w:t xml:space="preserve"> Programs)</w:t>
      </w:r>
      <w:r w:rsidR="003B04ED">
        <w:rPr>
          <w:rFonts w:ascii="Helvetica Light" w:hAnsi="Helvetica Light" w:cs="Times New Roman"/>
        </w:rPr>
        <w:t xml:space="preserve"> or designate</w:t>
      </w:r>
      <w:r>
        <w:rPr>
          <w:rFonts w:ascii="Helvetica Light" w:hAnsi="Helvetica Light" w:cs="Times New Roman"/>
        </w:rPr>
        <w:t xml:space="preserve">, the Research Facilitator and Funding Officer, and the Research Office Administrative Assistant. </w:t>
      </w:r>
      <w:r w:rsidR="00874DB6">
        <w:rPr>
          <w:rFonts w:ascii="Helvetica Light" w:hAnsi="Helvetica Light" w:cs="Times New Roman"/>
        </w:rPr>
        <w:t xml:space="preserve">Relevant policies, such as the </w:t>
      </w:r>
      <w:hyperlink r:id="rId9" w:history="1">
        <w:r w:rsidR="00874DB6" w:rsidRPr="00874DB6">
          <w:rPr>
            <w:rStyle w:val="Hyperlink"/>
            <w:rFonts w:ascii="Helvetica Light" w:hAnsi="Helvetica Light" w:cs="Times New Roman"/>
          </w:rPr>
          <w:t xml:space="preserve">FNUniv </w:t>
        </w:r>
        <w:r w:rsidR="004A20A5" w:rsidRPr="00874DB6">
          <w:rPr>
            <w:rStyle w:val="Hyperlink"/>
            <w:rFonts w:ascii="Helvetica Light" w:hAnsi="Helvetica Light" w:cs="Times New Roman"/>
          </w:rPr>
          <w:t>travel policy</w:t>
        </w:r>
      </w:hyperlink>
      <w:r w:rsidR="00874DB6">
        <w:rPr>
          <w:rFonts w:ascii="Helvetica Light" w:hAnsi="Helvetica Light" w:cs="Times New Roman"/>
        </w:rPr>
        <w:t xml:space="preserve">, </w:t>
      </w:r>
      <w:r w:rsidR="00EB00BE">
        <w:rPr>
          <w:rFonts w:ascii="Helvetica Light" w:hAnsi="Helvetica Light" w:cs="Times New Roman"/>
        </w:rPr>
        <w:t>need to be reviewed i</w:t>
      </w:r>
      <w:r w:rsidR="0074183B">
        <w:rPr>
          <w:rFonts w:ascii="Helvetica Light" w:hAnsi="Helvetica Light" w:cs="Times New Roman"/>
        </w:rPr>
        <w:t xml:space="preserve">n </w:t>
      </w:r>
      <w:r w:rsidR="005404AA">
        <w:rPr>
          <w:rFonts w:ascii="Helvetica Light" w:hAnsi="Helvetica Light" w:cs="Times New Roman"/>
        </w:rPr>
        <w:t xml:space="preserve">order </w:t>
      </w:r>
      <w:r w:rsidR="00C31F37">
        <w:rPr>
          <w:rFonts w:ascii="Helvetica Light" w:hAnsi="Helvetica Light" w:cs="Times New Roman"/>
        </w:rPr>
        <w:t>to effectively manage</w:t>
      </w:r>
      <w:r w:rsidR="00EE229F">
        <w:rPr>
          <w:rFonts w:ascii="Helvetica Light" w:hAnsi="Helvetica Light" w:cs="Times New Roman"/>
        </w:rPr>
        <w:t xml:space="preserve"> expense</w:t>
      </w:r>
      <w:r w:rsidR="00431537">
        <w:rPr>
          <w:rFonts w:ascii="Helvetica Light" w:hAnsi="Helvetica Light" w:cs="Times New Roman"/>
        </w:rPr>
        <w:t>s</w:t>
      </w:r>
      <w:r w:rsidR="00EE229F">
        <w:rPr>
          <w:rFonts w:ascii="Helvetica Light" w:hAnsi="Helvetica Light" w:cs="Times New Roman"/>
        </w:rPr>
        <w:t xml:space="preserve">. </w:t>
      </w:r>
      <w:r w:rsidR="004A20A5">
        <w:rPr>
          <w:rFonts w:ascii="Helvetica Light" w:hAnsi="Helvetica Light" w:cs="Times New Roman"/>
        </w:rPr>
        <w:t xml:space="preserve"> </w:t>
      </w:r>
    </w:p>
    <w:p w14:paraId="6AB70518" w14:textId="77777777" w:rsidR="00E64C70" w:rsidRDefault="0056085B" w:rsidP="00E64C70">
      <w:pPr>
        <w:pStyle w:val="ListParagraph"/>
        <w:numPr>
          <w:ilvl w:val="1"/>
          <w:numId w:val="4"/>
        </w:numPr>
        <w:rPr>
          <w:lang w:val="en-CA"/>
        </w:rPr>
      </w:pPr>
      <w:r>
        <w:rPr>
          <w:rFonts w:ascii="Helvetica Light" w:hAnsi="Helvetica Light" w:cs="Times New Roman"/>
        </w:rPr>
        <w:t>Expense claims</w:t>
      </w:r>
      <w:r w:rsidR="00ED04C0">
        <w:rPr>
          <w:rFonts w:ascii="Helvetica Light" w:hAnsi="Helvetica Light" w:cs="Times New Roman"/>
        </w:rPr>
        <w:t>,</w:t>
      </w:r>
      <w:r>
        <w:rPr>
          <w:rFonts w:ascii="Helvetica Light" w:hAnsi="Helvetica Light" w:cs="Times New Roman"/>
        </w:rPr>
        <w:t xml:space="preserve"> invoices</w:t>
      </w:r>
      <w:r w:rsidR="00ED04C0">
        <w:rPr>
          <w:rFonts w:ascii="Helvetica Light" w:hAnsi="Helvetica Light" w:cs="Times New Roman"/>
        </w:rPr>
        <w:t>, and honorariums</w:t>
      </w:r>
      <w:r>
        <w:rPr>
          <w:rFonts w:ascii="Helvetica Light" w:hAnsi="Helvetica Light" w:cs="Times New Roman"/>
        </w:rPr>
        <w:t xml:space="preserve"> will </w:t>
      </w:r>
      <w:r w:rsidR="00ED04C0">
        <w:rPr>
          <w:rFonts w:ascii="Helvetica Light" w:hAnsi="Helvetica Light" w:cs="Times New Roman"/>
        </w:rPr>
        <w:t xml:space="preserve">then </w:t>
      </w:r>
      <w:r>
        <w:rPr>
          <w:rFonts w:ascii="Helvetica Light" w:hAnsi="Helvetica Light" w:cs="Times New Roman"/>
        </w:rPr>
        <w:t xml:space="preserve">be </w:t>
      </w:r>
      <w:r w:rsidR="00ED04C0">
        <w:rPr>
          <w:rFonts w:ascii="Helvetica Light" w:hAnsi="Helvetica Light" w:cs="Times New Roman"/>
        </w:rPr>
        <w:t>reviewed by the Research Office team and signed off by the Associate Dean</w:t>
      </w:r>
      <w:r w:rsidR="00476084">
        <w:rPr>
          <w:rFonts w:ascii="Helvetica Light" w:hAnsi="Helvetica Light" w:cs="Times New Roman"/>
        </w:rPr>
        <w:t xml:space="preserve"> (Community, Research, and Graduate Programs)</w:t>
      </w:r>
      <w:r w:rsidR="003B04ED">
        <w:rPr>
          <w:rFonts w:ascii="Helvetica Light" w:hAnsi="Helvetica Light" w:cs="Times New Roman"/>
        </w:rPr>
        <w:t xml:space="preserve"> or designate</w:t>
      </w:r>
      <w:r w:rsidR="00ED04C0">
        <w:rPr>
          <w:rFonts w:ascii="Helvetica Light" w:hAnsi="Helvetica Light" w:cs="Times New Roman"/>
        </w:rPr>
        <w:t xml:space="preserve">. All receipts must be submitted with expense claims. Correct budget codes must also be included when submitting expense claims, invoices, and honorariums to the Research Office team. </w:t>
      </w:r>
      <w:r>
        <w:rPr>
          <w:rFonts w:ascii="Helvetica Light" w:hAnsi="Helvetica Light" w:cs="Times New Roman"/>
        </w:rPr>
        <w:t xml:space="preserve"> </w:t>
      </w:r>
      <w:r w:rsidR="003B04ED">
        <w:rPr>
          <w:rFonts w:ascii="Helvetica Light" w:hAnsi="Helvetica Light" w:cs="Times New Roman"/>
        </w:rPr>
        <w:t xml:space="preserve">Once invoices have been submitted, </w:t>
      </w:r>
      <w:r w:rsidR="00FA2C67" w:rsidRPr="006B07D2">
        <w:rPr>
          <w:lang w:val="en-CA"/>
        </w:rPr>
        <w:t>P</w:t>
      </w:r>
      <w:r w:rsidR="00940D53">
        <w:rPr>
          <w:lang w:val="en-CA"/>
        </w:rPr>
        <w:t>urchase Orders</w:t>
      </w:r>
      <w:r w:rsidR="005E05DC">
        <w:rPr>
          <w:lang w:val="en-CA"/>
        </w:rPr>
        <w:t xml:space="preserve"> then</w:t>
      </w:r>
      <w:r w:rsidR="00FA2C67" w:rsidRPr="006B07D2">
        <w:rPr>
          <w:lang w:val="en-CA"/>
        </w:rPr>
        <w:t xml:space="preserve"> have to be entered into </w:t>
      </w:r>
      <w:r w:rsidR="00940D53">
        <w:rPr>
          <w:lang w:val="en-CA"/>
        </w:rPr>
        <w:t>the Purchase Order system</w:t>
      </w:r>
      <w:r w:rsidR="00FA2C67" w:rsidRPr="006B07D2">
        <w:rPr>
          <w:lang w:val="en-CA"/>
        </w:rPr>
        <w:t>.</w:t>
      </w:r>
    </w:p>
    <w:p w14:paraId="01A4C8AB" w14:textId="4ED77AEE" w:rsidR="00E64C70" w:rsidRPr="008C2A14" w:rsidRDefault="00E64C70" w:rsidP="002447B9">
      <w:pPr>
        <w:pStyle w:val="ListParagraph"/>
        <w:numPr>
          <w:ilvl w:val="1"/>
          <w:numId w:val="4"/>
        </w:numPr>
        <w:rPr>
          <w:lang w:val="en-CA"/>
        </w:rPr>
      </w:pPr>
      <w:r w:rsidRPr="008C2A14">
        <w:t>Non-union consultation stipends may be paid to faculty members for expertise provided on Special Projects</w:t>
      </w:r>
      <w:r w:rsidR="004E43E9" w:rsidRPr="008C2A14">
        <w:t xml:space="preserve">, </w:t>
      </w:r>
      <w:r w:rsidRPr="008C2A14">
        <w:t>Research Projects</w:t>
      </w:r>
      <w:r w:rsidR="002447B9" w:rsidRPr="008C2A14">
        <w:t>,</w:t>
      </w:r>
      <w:r w:rsidRPr="008C2A14">
        <w:t xml:space="preserve"> </w:t>
      </w:r>
      <w:r w:rsidR="00DF19B1" w:rsidRPr="008C2A14">
        <w:t xml:space="preserve">and </w:t>
      </w:r>
      <w:r w:rsidRPr="008C2A14">
        <w:t>Indigenous Continuing Education</w:t>
      </w:r>
      <w:r w:rsidR="000E0CDE" w:rsidRPr="008C2A14">
        <w:t xml:space="preserve"> Centre courses</w:t>
      </w:r>
      <w:r w:rsidRPr="008C2A14">
        <w:t xml:space="preserve">.  These will be </w:t>
      </w:r>
      <w:r w:rsidR="009C32E2" w:rsidRPr="008C2A14">
        <w:t>reviewed</w:t>
      </w:r>
      <w:r w:rsidRPr="008C2A14">
        <w:t xml:space="preserve"> on a case</w:t>
      </w:r>
      <w:r w:rsidR="002447B9" w:rsidRPr="008C2A14">
        <w:t>-</w:t>
      </w:r>
      <w:r w:rsidRPr="008C2A14">
        <w:t>by</w:t>
      </w:r>
      <w:r w:rsidR="002447B9" w:rsidRPr="008C2A14">
        <w:t>-</w:t>
      </w:r>
      <w:r w:rsidRPr="008C2A14">
        <w:t>case basis. Payments will be made via payroll through the normal payroll cycles and pay dates.</w:t>
      </w:r>
    </w:p>
    <w:p w14:paraId="37E1CB27" w14:textId="77777777" w:rsidR="00F6257F" w:rsidRDefault="0056085B" w:rsidP="00F6257F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 xml:space="preserve">If there are questions or missing or miscoded expenditures, </w:t>
      </w:r>
      <w:r w:rsidR="00A416FE">
        <w:rPr>
          <w:rFonts w:ascii="Helvetica Light" w:hAnsi="Helvetica Light" w:cs="Times New Roman"/>
        </w:rPr>
        <w:t xml:space="preserve">missing receipts, </w:t>
      </w:r>
      <w:r w:rsidR="00F120CE">
        <w:rPr>
          <w:rFonts w:ascii="Helvetica Light" w:hAnsi="Helvetica Light" w:cs="Times New Roman"/>
        </w:rPr>
        <w:t xml:space="preserve">and missing budget codes, </w:t>
      </w:r>
      <w:r w:rsidR="00ED04C0">
        <w:rPr>
          <w:rFonts w:ascii="Helvetica Light" w:hAnsi="Helvetica Light" w:cs="Times New Roman"/>
        </w:rPr>
        <w:t xml:space="preserve">the </w:t>
      </w:r>
      <w:r>
        <w:rPr>
          <w:rFonts w:ascii="Helvetica Light" w:hAnsi="Helvetica Light" w:cs="Times New Roman"/>
        </w:rPr>
        <w:t>Project Manager will coordinate with Finance to correct the entries</w:t>
      </w:r>
      <w:r w:rsidR="00ED04C0">
        <w:rPr>
          <w:rFonts w:ascii="Helvetica Light" w:hAnsi="Helvetica Light" w:cs="Times New Roman"/>
        </w:rPr>
        <w:t>.</w:t>
      </w:r>
    </w:p>
    <w:p w14:paraId="73CE98DF" w14:textId="23F9CDC2" w:rsidR="0056085B" w:rsidRDefault="0056085B" w:rsidP="0056085B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Report</w:t>
      </w:r>
      <w:r w:rsidR="00F120CE">
        <w:rPr>
          <w:rFonts w:ascii="Helvetica Light" w:hAnsi="Helvetica Light" w:cs="Times New Roman"/>
        </w:rPr>
        <w:t>s</w:t>
      </w:r>
      <w:r>
        <w:rPr>
          <w:rFonts w:ascii="Helvetica Light" w:hAnsi="Helvetica Light" w:cs="Times New Roman"/>
        </w:rPr>
        <w:t xml:space="preserve"> will be resubmitted to Project Manager and Responsible person(s) for approval</w:t>
      </w:r>
      <w:r w:rsidR="00F120CE">
        <w:rPr>
          <w:rFonts w:ascii="Helvetica Light" w:hAnsi="Helvetica Light" w:cs="Times New Roman"/>
        </w:rPr>
        <w:t>.</w:t>
      </w:r>
    </w:p>
    <w:p w14:paraId="324F8841" w14:textId="32078E74" w:rsidR="000B1662" w:rsidRPr="000B1662" w:rsidRDefault="000B1662" w:rsidP="000B1662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r w:rsidRPr="00F6257F">
        <w:rPr>
          <w:lang w:val="en-CA"/>
        </w:rPr>
        <w:t xml:space="preserve">Employees hired by </w:t>
      </w:r>
      <w:r>
        <w:rPr>
          <w:lang w:val="en-CA"/>
        </w:rPr>
        <w:t xml:space="preserve">a </w:t>
      </w:r>
      <w:r w:rsidRPr="00F6257F">
        <w:rPr>
          <w:lang w:val="en-CA"/>
        </w:rPr>
        <w:t>Special Project or Research Project must sign a release of information form.  Some project</w:t>
      </w:r>
      <w:r>
        <w:rPr>
          <w:lang w:val="en-CA"/>
        </w:rPr>
        <w:t>s</w:t>
      </w:r>
      <w:r w:rsidRPr="00F6257F">
        <w:rPr>
          <w:lang w:val="en-CA"/>
        </w:rPr>
        <w:t xml:space="preserve"> require copies of payroll stubs.</w:t>
      </w:r>
    </w:p>
    <w:p w14:paraId="57CB8E62" w14:textId="3862EBC9" w:rsidR="0056085B" w:rsidRDefault="0056085B" w:rsidP="0056085B">
      <w:pPr>
        <w:pStyle w:val="ListParagraph"/>
        <w:numPr>
          <w:ilvl w:val="0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 xml:space="preserve">Project Manager must answer (Y/N) to a question indicating whether or not invoicing is required for the </w:t>
      </w:r>
      <w:r w:rsidR="005D4263">
        <w:rPr>
          <w:rFonts w:ascii="Helvetica Light" w:hAnsi="Helvetica Light" w:cs="Times New Roman"/>
        </w:rPr>
        <w:t xml:space="preserve">project </w:t>
      </w:r>
      <w:r>
        <w:rPr>
          <w:rFonts w:ascii="Helvetica Light" w:hAnsi="Helvetica Light" w:cs="Times New Roman"/>
        </w:rPr>
        <w:t>period</w:t>
      </w:r>
      <w:r w:rsidR="005D4263">
        <w:rPr>
          <w:rFonts w:ascii="Helvetica Light" w:hAnsi="Helvetica Light" w:cs="Times New Roman"/>
        </w:rPr>
        <w:t>.</w:t>
      </w:r>
    </w:p>
    <w:p w14:paraId="37222AAE" w14:textId="32DC66D3" w:rsidR="0056085B" w:rsidRDefault="0056085B" w:rsidP="0056085B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If Y, Project Manager will coordinate with Finance</w:t>
      </w:r>
      <w:r w:rsidR="005D4263">
        <w:rPr>
          <w:rFonts w:ascii="Helvetica Light" w:hAnsi="Helvetica Light" w:cs="Times New Roman"/>
        </w:rPr>
        <w:t>.</w:t>
      </w:r>
    </w:p>
    <w:p w14:paraId="34CC3053" w14:textId="30078E42" w:rsidR="0056085B" w:rsidRDefault="0056085B" w:rsidP="0056085B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Invoice (draft) will be released to Project Manager for review and approval</w:t>
      </w:r>
      <w:r w:rsidR="005D4263">
        <w:rPr>
          <w:rFonts w:ascii="Helvetica Light" w:hAnsi="Helvetica Light" w:cs="Times New Roman"/>
        </w:rPr>
        <w:t>.</w:t>
      </w:r>
    </w:p>
    <w:p w14:paraId="37421F39" w14:textId="6998A494" w:rsidR="0056085B" w:rsidRPr="00D75E4D" w:rsidRDefault="0056085B" w:rsidP="00D75E4D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Upon approval, Finance will issue the invoice to the appropriate external party</w:t>
      </w:r>
      <w:r w:rsidR="005D4263">
        <w:rPr>
          <w:rFonts w:ascii="Helvetica Light" w:hAnsi="Helvetica Light" w:cs="Times New Roman"/>
        </w:rPr>
        <w:t>.</w:t>
      </w:r>
    </w:p>
    <w:p w14:paraId="7EB4A24C" w14:textId="77777777" w:rsidR="0056085B" w:rsidRPr="00EB0049" w:rsidRDefault="0056085B" w:rsidP="0056085B">
      <w:pPr>
        <w:pStyle w:val="ListParagraph"/>
        <w:numPr>
          <w:ilvl w:val="0"/>
          <w:numId w:val="4"/>
        </w:numPr>
        <w:rPr>
          <w:rFonts w:ascii="Helvetica Light" w:hAnsi="Helvetica Light" w:cs="Times New Roman"/>
        </w:rPr>
      </w:pPr>
      <w:r w:rsidRPr="00EB0049">
        <w:rPr>
          <w:rFonts w:ascii="Helvetica Light" w:hAnsi="Helvetica Light" w:cs="Times New Roman"/>
        </w:rPr>
        <w:t xml:space="preserve">Project Manager will be notified of any upcoming reports that are due to external funders through reminders. </w:t>
      </w:r>
    </w:p>
    <w:p w14:paraId="72C34095" w14:textId="77777777" w:rsidR="0056085B" w:rsidRDefault="0056085B" w:rsidP="0056085B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If interim reports are due, Project Manager will coordinate with Finance to prepare those interim reports according to the external funders reporting framework/guidelines.</w:t>
      </w:r>
    </w:p>
    <w:p w14:paraId="47918173" w14:textId="77777777" w:rsidR="0056085B" w:rsidRDefault="0056085B" w:rsidP="0056085B">
      <w:pPr>
        <w:pStyle w:val="ListParagraph"/>
        <w:numPr>
          <w:ilvl w:val="1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 xml:space="preserve">Finance will submit the report to Project Manager for review and approval along with any and all supporting documentation as </w:t>
      </w:r>
      <w:proofErr w:type="gramStart"/>
      <w:r>
        <w:rPr>
          <w:rFonts w:ascii="Helvetica Light" w:hAnsi="Helvetica Light" w:cs="Times New Roman"/>
        </w:rPr>
        <w:t>required</w:t>
      </w:r>
      <w:proofErr w:type="gramEnd"/>
    </w:p>
    <w:p w14:paraId="023775E7" w14:textId="548E8538" w:rsidR="00D75E4D" w:rsidRDefault="00D75E4D" w:rsidP="0056085B">
      <w:pPr>
        <w:pStyle w:val="ListParagraph"/>
        <w:numPr>
          <w:ilvl w:val="0"/>
          <w:numId w:val="4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 xml:space="preserve">Project managers will be trained on </w:t>
      </w:r>
      <w:r w:rsidR="006C75BC">
        <w:rPr>
          <w:rFonts w:ascii="Helvetica Light" w:hAnsi="Helvetica Light" w:cs="Times New Roman"/>
        </w:rPr>
        <w:t>where to access</w:t>
      </w:r>
      <w:r w:rsidR="0080099D">
        <w:rPr>
          <w:rFonts w:ascii="Helvetica Light" w:hAnsi="Helvetica Light" w:cs="Times New Roman"/>
        </w:rPr>
        <w:t xml:space="preserve"> monthly variance reports and how to review these monthly variance reports </w:t>
      </w:r>
      <w:r w:rsidR="000110AC">
        <w:rPr>
          <w:rFonts w:ascii="Helvetica Light" w:hAnsi="Helvetica Light" w:cs="Times New Roman"/>
        </w:rPr>
        <w:t xml:space="preserve">to ensure expenses are being properly coded. </w:t>
      </w:r>
    </w:p>
    <w:p w14:paraId="48C26809" w14:textId="34A03C56" w:rsidR="0056085B" w:rsidRPr="0056085B" w:rsidRDefault="0056085B" w:rsidP="0056085B">
      <w:pPr>
        <w:pStyle w:val="ListParagraph"/>
        <w:numPr>
          <w:ilvl w:val="0"/>
          <w:numId w:val="4"/>
        </w:numPr>
        <w:rPr>
          <w:rFonts w:ascii="Helvetica Light" w:hAnsi="Helvetica Light" w:cs="Times New Roman"/>
        </w:rPr>
      </w:pPr>
      <w:r w:rsidRPr="008A5B9D">
        <w:rPr>
          <w:rFonts w:ascii="Helvetica Light" w:hAnsi="Helvetica Light" w:cs="Times New Roman"/>
          <w:b/>
          <w:bCs/>
        </w:rPr>
        <w:t xml:space="preserve">SPECIAL PROJECTS ONLY </w:t>
      </w:r>
      <w:r w:rsidRPr="008A5B9D">
        <w:rPr>
          <w:rFonts w:ascii="Wingdings" w:eastAsia="Wingdings" w:hAnsi="Wingdings" w:cs="Wingdings"/>
          <w:b/>
          <w:bCs/>
        </w:rPr>
        <w:t>à</w:t>
      </w:r>
      <w:r>
        <w:rPr>
          <w:rFonts w:ascii="Helvetica Light" w:hAnsi="Helvetica Light" w:cs="Times New Roman"/>
        </w:rPr>
        <w:t xml:space="preserve"> </w:t>
      </w:r>
      <w:r w:rsidRPr="001C3BFA">
        <w:rPr>
          <w:rFonts w:ascii="Helvetica Light" w:hAnsi="Helvetica Light" w:cs="Times New Roman"/>
        </w:rPr>
        <w:t xml:space="preserve">All Special Projects are subject to an adjustment at the end of each period to defer unspent funds – this should be a reversing entry. </w:t>
      </w:r>
      <w:r>
        <w:rPr>
          <w:rFonts w:ascii="Helvetica Light" w:hAnsi="Helvetica Light" w:cs="Times New Roman"/>
        </w:rPr>
        <w:br/>
      </w:r>
    </w:p>
    <w:p w14:paraId="651E000D" w14:textId="77777777" w:rsidR="0056085B" w:rsidRPr="00CC48BA" w:rsidRDefault="0056085B" w:rsidP="0056085B">
      <w:pPr>
        <w:rPr>
          <w:rFonts w:ascii="Helvetica Light" w:hAnsi="Helvetica Light" w:cs="Times New Roman"/>
          <w:b/>
          <w:bCs/>
          <w:sz w:val="32"/>
          <w:szCs w:val="32"/>
          <w:u w:val="single"/>
        </w:rPr>
      </w:pPr>
      <w:r>
        <w:rPr>
          <w:rFonts w:ascii="Helvetica Light" w:hAnsi="Helvetica Light" w:cs="Times New Roman"/>
          <w:b/>
          <w:bCs/>
          <w:sz w:val="32"/>
          <w:szCs w:val="32"/>
          <w:u w:val="single"/>
        </w:rPr>
        <w:t xml:space="preserve">PROJECT CLOSE: </w:t>
      </w:r>
    </w:p>
    <w:p w14:paraId="4AF4EA4F" w14:textId="5835DC63" w:rsidR="0056085B" w:rsidRDefault="0056085B" w:rsidP="0056085B">
      <w:pPr>
        <w:pStyle w:val="ListParagraph"/>
        <w:numPr>
          <w:ilvl w:val="0"/>
          <w:numId w:val="6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Project Manager to submit request to Finance to close the project</w:t>
      </w:r>
      <w:r w:rsidR="009F4337">
        <w:rPr>
          <w:rFonts w:ascii="Helvetica Light" w:hAnsi="Helvetica Light" w:cs="Times New Roman"/>
        </w:rPr>
        <w:t>.</w:t>
      </w:r>
    </w:p>
    <w:p w14:paraId="30CDAEA5" w14:textId="77777777" w:rsidR="0056085B" w:rsidRDefault="0056085B" w:rsidP="0056085B">
      <w:pPr>
        <w:pStyle w:val="ListParagraph"/>
        <w:numPr>
          <w:ilvl w:val="0"/>
          <w:numId w:val="6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 xml:space="preserve">If there are remaining funds, Project Manager to provide direction over how those funds will be treated: </w:t>
      </w:r>
    </w:p>
    <w:p w14:paraId="5DB1B087" w14:textId="77777777" w:rsidR="0056085B" w:rsidRDefault="0056085B" w:rsidP="0056085B">
      <w:pPr>
        <w:pStyle w:val="ListParagraph"/>
        <w:numPr>
          <w:ilvl w:val="1"/>
          <w:numId w:val="6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 xml:space="preserve">Return to funder Y/N – if Y, Finance to issue refund to funder, if N, </w:t>
      </w:r>
      <w:proofErr w:type="gramStart"/>
      <w:r>
        <w:rPr>
          <w:rFonts w:ascii="Helvetica Light" w:hAnsi="Helvetica Light" w:cs="Times New Roman"/>
        </w:rPr>
        <w:t>then;</w:t>
      </w:r>
      <w:proofErr w:type="gramEnd"/>
    </w:p>
    <w:p w14:paraId="04CE1AEA" w14:textId="78726912" w:rsidR="0056085B" w:rsidRDefault="0056085B" w:rsidP="0056085B">
      <w:pPr>
        <w:pStyle w:val="ListParagraph"/>
        <w:numPr>
          <w:ilvl w:val="1"/>
          <w:numId w:val="6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lastRenderedPageBreak/>
        <w:t>Retain for operations – this selection must have written approval from the funder</w:t>
      </w:r>
      <w:r w:rsidR="009F4337">
        <w:rPr>
          <w:rFonts w:ascii="Helvetica Light" w:hAnsi="Helvetica Light" w:cs="Times New Roman"/>
        </w:rPr>
        <w:t>.</w:t>
      </w:r>
    </w:p>
    <w:p w14:paraId="71EB3DC0" w14:textId="6398D00D" w:rsidR="0056085B" w:rsidRDefault="0056085B" w:rsidP="0056085B">
      <w:pPr>
        <w:pStyle w:val="ListParagraph"/>
        <w:numPr>
          <w:ilvl w:val="0"/>
          <w:numId w:val="6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Once project funds have been zeroed out, Finance to submit final report to Project Manager and Responsible person(s) for review and approval</w:t>
      </w:r>
      <w:r w:rsidR="009F4337">
        <w:rPr>
          <w:rFonts w:ascii="Helvetica Light" w:hAnsi="Helvetica Light" w:cs="Times New Roman"/>
        </w:rPr>
        <w:t>.</w:t>
      </w:r>
    </w:p>
    <w:p w14:paraId="68ACD82C" w14:textId="122D0155" w:rsidR="0056085B" w:rsidRDefault="0056085B" w:rsidP="0056085B">
      <w:pPr>
        <w:pStyle w:val="ListParagraph"/>
        <w:numPr>
          <w:ilvl w:val="0"/>
          <w:numId w:val="6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Finance to coordinate with Project Manager that final report has been submitted to external funder</w:t>
      </w:r>
      <w:r w:rsidR="009F4337">
        <w:rPr>
          <w:rFonts w:ascii="Helvetica Light" w:hAnsi="Helvetica Light" w:cs="Times New Roman"/>
        </w:rPr>
        <w:t>.</w:t>
      </w:r>
    </w:p>
    <w:p w14:paraId="49EDFFB4" w14:textId="6A7B2AFC" w:rsidR="0056085B" w:rsidRPr="00EB0049" w:rsidRDefault="0056085B" w:rsidP="0056085B">
      <w:pPr>
        <w:pStyle w:val="ListParagraph"/>
        <w:numPr>
          <w:ilvl w:val="0"/>
          <w:numId w:val="6"/>
        </w:numPr>
        <w:rPr>
          <w:rFonts w:ascii="Helvetica Light" w:hAnsi="Helvetica Light" w:cs="Times New Roman"/>
        </w:rPr>
      </w:pPr>
      <w:r w:rsidRPr="00EB0049">
        <w:rPr>
          <w:rFonts w:ascii="Helvetica Light" w:hAnsi="Helvetica Light" w:cs="Times New Roman"/>
        </w:rPr>
        <w:t>Upon confirmation of the above, Finance will close the project</w:t>
      </w:r>
      <w:r w:rsidR="009F4337">
        <w:rPr>
          <w:rFonts w:ascii="Helvetica Light" w:hAnsi="Helvetica Light" w:cs="Times New Roman"/>
        </w:rPr>
        <w:t>.</w:t>
      </w:r>
    </w:p>
    <w:p w14:paraId="4A776F90" w14:textId="77777777" w:rsidR="0056085B" w:rsidRPr="003E03FD" w:rsidRDefault="0056085B" w:rsidP="0056085B">
      <w:pPr>
        <w:rPr>
          <w:rFonts w:ascii="Helvetica Light" w:hAnsi="Helvetica Light" w:cs="Times New Roman"/>
          <w:color w:val="00B0F0"/>
        </w:rPr>
      </w:pPr>
      <w:r w:rsidRPr="003E03FD">
        <w:rPr>
          <w:rFonts w:ascii="Helvetica Light" w:hAnsi="Helvetica Light" w:cs="Times New Roman"/>
          <w:color w:val="00B0F0"/>
        </w:rPr>
        <w:br w:type="page"/>
      </w:r>
      <w:r w:rsidRPr="003E03FD">
        <w:rPr>
          <w:rFonts w:ascii="Helvetica Light" w:hAnsi="Helvetica Light" w:cs="Times New Roman"/>
          <w:b/>
          <w:bCs/>
          <w:color w:val="00B0F0"/>
          <w:sz w:val="36"/>
          <w:szCs w:val="36"/>
        </w:rPr>
        <w:lastRenderedPageBreak/>
        <w:t>INTERNAL OPERATING PROJECTS AND CAPITAL PROJECTS</w:t>
      </w:r>
    </w:p>
    <w:p w14:paraId="62FFB29D" w14:textId="77777777" w:rsidR="0056085B" w:rsidRPr="00CC48BA" w:rsidRDefault="0056085B" w:rsidP="0056085B">
      <w:pPr>
        <w:rPr>
          <w:rFonts w:ascii="Helvetica Light" w:hAnsi="Helvetica Light" w:cs="Times New Roman"/>
          <w:b/>
          <w:bCs/>
          <w:sz w:val="32"/>
          <w:szCs w:val="32"/>
          <w:u w:val="single"/>
        </w:rPr>
      </w:pPr>
      <w:r>
        <w:rPr>
          <w:rFonts w:ascii="Helvetica Light" w:hAnsi="Helvetica Light" w:cs="Times New Roman"/>
          <w:b/>
          <w:bCs/>
          <w:sz w:val="32"/>
          <w:szCs w:val="32"/>
          <w:u w:val="single"/>
        </w:rPr>
        <w:t xml:space="preserve">PROJECT </w:t>
      </w:r>
      <w:r w:rsidRPr="00CC48BA">
        <w:rPr>
          <w:rFonts w:ascii="Helvetica Light" w:hAnsi="Helvetica Light" w:cs="Times New Roman"/>
          <w:b/>
          <w:bCs/>
          <w:sz w:val="32"/>
          <w:szCs w:val="32"/>
          <w:u w:val="single"/>
        </w:rPr>
        <w:t xml:space="preserve">SET UP: </w:t>
      </w:r>
    </w:p>
    <w:p w14:paraId="06741FEF" w14:textId="77777777" w:rsidR="0056085B" w:rsidRPr="00CC48BA" w:rsidRDefault="0056085B" w:rsidP="0056085B">
      <w:pPr>
        <w:pStyle w:val="ListParagraph"/>
        <w:numPr>
          <w:ilvl w:val="0"/>
          <w:numId w:val="3"/>
        </w:numPr>
        <w:rPr>
          <w:rFonts w:ascii="Helvetica Light" w:hAnsi="Helvetica Light" w:cs="Times New Roman"/>
        </w:rPr>
      </w:pPr>
      <w:r w:rsidRPr="00CC48BA">
        <w:rPr>
          <w:rFonts w:ascii="Helvetica Light" w:hAnsi="Helvetica Light" w:cs="Times New Roman"/>
        </w:rPr>
        <w:t xml:space="preserve">Project manager has submitted a </w:t>
      </w:r>
      <w:r>
        <w:rPr>
          <w:rFonts w:ascii="Helvetica Light" w:hAnsi="Helvetica Light" w:cs="Times New Roman"/>
        </w:rPr>
        <w:t>request for new project with appropriate executive level approval</w:t>
      </w:r>
      <w:r w:rsidRPr="00CC48BA">
        <w:rPr>
          <w:rFonts w:ascii="Helvetica Light" w:hAnsi="Helvetica Light" w:cs="Times New Roman"/>
        </w:rPr>
        <w:t xml:space="preserve">, which includes the following information: </w:t>
      </w:r>
    </w:p>
    <w:p w14:paraId="2FF9C0B5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Manager</w:t>
      </w:r>
    </w:p>
    <w:p w14:paraId="1B62B207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Faculty/Department</w:t>
      </w:r>
    </w:p>
    <w:p w14:paraId="34547AF4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Responsible Person</w:t>
      </w:r>
      <w:r>
        <w:rPr>
          <w:rFonts w:ascii="Helvetica Light" w:hAnsi="Helvetica Light" w:cs="Times New Roman"/>
        </w:rPr>
        <w:t>(s)</w:t>
      </w:r>
    </w:p>
    <w:p w14:paraId="27FDB643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Project Name</w:t>
      </w:r>
    </w:p>
    <w:p w14:paraId="4B45F717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Project commencement date</w:t>
      </w:r>
    </w:p>
    <w:p w14:paraId="56250386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Term of Project</w:t>
      </w:r>
      <w:r>
        <w:rPr>
          <w:rFonts w:ascii="Helvetica Light" w:hAnsi="Helvetica Light" w:cs="Times New Roman"/>
        </w:rPr>
        <w:t xml:space="preserve"> (if applicable – optional)</w:t>
      </w:r>
    </w:p>
    <w:p w14:paraId="6505012C" w14:textId="77777777" w:rsidR="0056085B" w:rsidRPr="001C3BFA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Total project budget</w:t>
      </w:r>
    </w:p>
    <w:p w14:paraId="0C0AD87E" w14:textId="77777777" w:rsidR="0056085B" w:rsidRDefault="0056085B" w:rsidP="0056085B">
      <w:pPr>
        <w:pStyle w:val="ListParagraph"/>
        <w:numPr>
          <w:ilvl w:val="1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Funding</w:t>
      </w:r>
      <w:r>
        <w:rPr>
          <w:rFonts w:ascii="Helvetica Light" w:hAnsi="Helvetica Light" w:cs="Times New Roman"/>
        </w:rPr>
        <w:t xml:space="preserve"> source for Operational Projects will be internal (Contingency Fund) and Capital Projects may be from Net Assets or Operating Funds</w:t>
      </w:r>
    </w:p>
    <w:p w14:paraId="172015A5" w14:textId="77777777" w:rsidR="0056085B" w:rsidRPr="003870EF" w:rsidRDefault="0056085B" w:rsidP="0056085B">
      <w:pPr>
        <w:pStyle w:val="ListParagraph"/>
        <w:numPr>
          <w:ilvl w:val="0"/>
          <w:numId w:val="2"/>
        </w:numPr>
        <w:rPr>
          <w:rFonts w:ascii="Helvetica Light" w:hAnsi="Helvetica Light" w:cs="Times New Roman"/>
          <w:i/>
          <w:iCs/>
          <w:color w:val="FF0000"/>
        </w:rPr>
      </w:pPr>
      <w:r w:rsidRPr="001C3BFA">
        <w:rPr>
          <w:rFonts w:ascii="Helvetica Light" w:hAnsi="Helvetica Light" w:cs="Times New Roman"/>
        </w:rPr>
        <w:t>Finance to set up the project based on the above and assign the project a number</w:t>
      </w:r>
      <w:r>
        <w:rPr>
          <w:rFonts w:ascii="Helvetica Light" w:hAnsi="Helvetica Light" w:cs="Times New Roman"/>
        </w:rPr>
        <w:t xml:space="preserve">.  </w:t>
      </w:r>
    </w:p>
    <w:p w14:paraId="44EB1370" w14:textId="77777777" w:rsidR="0056085B" w:rsidRPr="001C3BFA" w:rsidRDefault="0056085B" w:rsidP="0056085B">
      <w:pPr>
        <w:pStyle w:val="ListParagraph"/>
        <w:numPr>
          <w:ilvl w:val="0"/>
          <w:numId w:val="2"/>
        </w:numPr>
        <w:rPr>
          <w:rFonts w:ascii="Helvetica Light" w:hAnsi="Helvetica Light" w:cs="Times New Roman"/>
        </w:rPr>
      </w:pPr>
      <w:r w:rsidRPr="001C3BFA">
        <w:rPr>
          <w:rFonts w:ascii="Helvetica Light" w:hAnsi="Helvetica Light" w:cs="Times New Roman"/>
        </w:rPr>
        <w:t>Finance provides the Project Manager and Responsible Person(s) with</w:t>
      </w:r>
      <w:r>
        <w:rPr>
          <w:rFonts w:ascii="Helvetica Light" w:hAnsi="Helvetica Light" w:cs="Times New Roman"/>
        </w:rPr>
        <w:t xml:space="preserve"> a communication indicating</w:t>
      </w:r>
      <w:r w:rsidRPr="001C3BFA">
        <w:rPr>
          <w:rFonts w:ascii="Helvetica Light" w:hAnsi="Helvetica Light" w:cs="Times New Roman"/>
        </w:rPr>
        <w:t xml:space="preserve"> the Project Number and associated budget codes and guidance on how to submit expenses for the project.</w:t>
      </w:r>
    </w:p>
    <w:p w14:paraId="095587E2" w14:textId="77777777" w:rsidR="0056085B" w:rsidRPr="001C3BFA" w:rsidRDefault="0056085B" w:rsidP="0056085B">
      <w:pPr>
        <w:pStyle w:val="ListParagraph"/>
        <w:rPr>
          <w:rFonts w:ascii="Helvetica Light" w:hAnsi="Helvetica Light" w:cs="Times New Roman"/>
        </w:rPr>
      </w:pPr>
    </w:p>
    <w:p w14:paraId="314A9490" w14:textId="77777777" w:rsidR="0056085B" w:rsidRPr="00CC48BA" w:rsidRDefault="0056085B" w:rsidP="0056085B">
      <w:pPr>
        <w:rPr>
          <w:rFonts w:ascii="Helvetica Light" w:hAnsi="Helvetica Light" w:cs="Times New Roman"/>
          <w:b/>
          <w:bCs/>
          <w:sz w:val="32"/>
          <w:szCs w:val="32"/>
          <w:u w:val="single"/>
        </w:rPr>
      </w:pPr>
      <w:r>
        <w:rPr>
          <w:rFonts w:ascii="Helvetica Light" w:hAnsi="Helvetica Light" w:cs="Times New Roman"/>
          <w:b/>
          <w:bCs/>
          <w:sz w:val="32"/>
          <w:szCs w:val="32"/>
          <w:u w:val="single"/>
        </w:rPr>
        <w:t xml:space="preserve">PROJECT MANAGEMENT: </w:t>
      </w:r>
    </w:p>
    <w:p w14:paraId="15321947" w14:textId="77777777" w:rsidR="0056085B" w:rsidRDefault="0056085B" w:rsidP="0056085B">
      <w:pPr>
        <w:pStyle w:val="ListParagraph"/>
        <w:rPr>
          <w:rFonts w:ascii="Helvetica Light" w:hAnsi="Helvetica Light" w:cs="Times New Roman"/>
        </w:rPr>
      </w:pPr>
    </w:p>
    <w:p w14:paraId="3E007EC7" w14:textId="0024B38C" w:rsidR="0056085B" w:rsidRPr="00CC48BA" w:rsidRDefault="0056085B" w:rsidP="0056085B">
      <w:pPr>
        <w:pStyle w:val="ListParagraph"/>
        <w:numPr>
          <w:ilvl w:val="0"/>
          <w:numId w:val="5"/>
        </w:numPr>
        <w:rPr>
          <w:rFonts w:ascii="Helvetica Light" w:hAnsi="Helvetica Light" w:cs="Times New Roman"/>
        </w:rPr>
      </w:pPr>
      <w:r w:rsidRPr="00CC48BA">
        <w:rPr>
          <w:rFonts w:ascii="Helvetica Light" w:hAnsi="Helvetica Light" w:cs="Times New Roman"/>
        </w:rPr>
        <w:t>Project Reports are released monthly to Project Manager and Responsible person(s</w:t>
      </w:r>
      <w:r>
        <w:rPr>
          <w:rFonts w:ascii="Helvetica Light" w:hAnsi="Helvetica Light" w:cs="Times New Roman"/>
        </w:rPr>
        <w:t>)</w:t>
      </w:r>
      <w:r w:rsidR="00D05AFC">
        <w:rPr>
          <w:rFonts w:ascii="Helvetica Light" w:hAnsi="Helvetica Light" w:cs="Times New Roman"/>
        </w:rPr>
        <w:t>.</w:t>
      </w:r>
    </w:p>
    <w:p w14:paraId="340C64CC" w14:textId="2FEF0878" w:rsidR="0056085B" w:rsidRDefault="0056085B" w:rsidP="0056085B">
      <w:pPr>
        <w:pStyle w:val="ListParagraph"/>
        <w:numPr>
          <w:ilvl w:val="0"/>
          <w:numId w:val="5"/>
        </w:numPr>
        <w:rPr>
          <w:rFonts w:ascii="Helvetica Light" w:hAnsi="Helvetica Light" w:cs="Times New Roman"/>
        </w:rPr>
      </w:pPr>
      <w:r w:rsidRPr="00CC48BA">
        <w:rPr>
          <w:rFonts w:ascii="Helvetica Light" w:hAnsi="Helvetica Light" w:cs="Times New Roman"/>
        </w:rPr>
        <w:t>Project Manager must approve expenditures that have been recorded to the project</w:t>
      </w:r>
      <w:r w:rsidR="00D05AFC">
        <w:rPr>
          <w:rFonts w:ascii="Helvetica Light" w:hAnsi="Helvetica Light" w:cs="Times New Roman"/>
        </w:rPr>
        <w:t>.</w:t>
      </w:r>
    </w:p>
    <w:p w14:paraId="5A83AB0B" w14:textId="77777777" w:rsidR="0056085B" w:rsidRDefault="0056085B" w:rsidP="0056085B">
      <w:pPr>
        <w:rPr>
          <w:rFonts w:ascii="Helvetica Light" w:hAnsi="Helvetica Light" w:cs="Times New Roman"/>
        </w:rPr>
      </w:pPr>
    </w:p>
    <w:p w14:paraId="0845A309" w14:textId="77777777" w:rsidR="0056085B" w:rsidRPr="00CC48BA" w:rsidRDefault="0056085B" w:rsidP="0056085B">
      <w:pPr>
        <w:rPr>
          <w:rFonts w:ascii="Helvetica Light" w:hAnsi="Helvetica Light" w:cs="Times New Roman"/>
          <w:b/>
          <w:bCs/>
          <w:sz w:val="32"/>
          <w:szCs w:val="32"/>
          <w:u w:val="single"/>
        </w:rPr>
      </w:pPr>
      <w:r>
        <w:rPr>
          <w:rFonts w:ascii="Helvetica Light" w:hAnsi="Helvetica Light" w:cs="Times New Roman"/>
          <w:b/>
          <w:bCs/>
          <w:sz w:val="32"/>
          <w:szCs w:val="32"/>
          <w:u w:val="single"/>
        </w:rPr>
        <w:t xml:space="preserve">PROJECT CLOSE: </w:t>
      </w:r>
    </w:p>
    <w:p w14:paraId="728C422B" w14:textId="7A7A0498" w:rsidR="0056085B" w:rsidRDefault="0056085B" w:rsidP="0056085B">
      <w:pPr>
        <w:pStyle w:val="ListParagraph"/>
        <w:numPr>
          <w:ilvl w:val="0"/>
          <w:numId w:val="7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Project Manager to submit request to Finance to close the project</w:t>
      </w:r>
      <w:r w:rsidR="00D05AFC">
        <w:rPr>
          <w:rFonts w:ascii="Helvetica Light" w:hAnsi="Helvetica Light" w:cs="Times New Roman"/>
        </w:rPr>
        <w:t>,</w:t>
      </w:r>
    </w:p>
    <w:p w14:paraId="09D36AC7" w14:textId="360F258B" w:rsidR="0056085B" w:rsidRDefault="0056085B" w:rsidP="0056085B">
      <w:pPr>
        <w:pStyle w:val="ListParagraph"/>
        <w:numPr>
          <w:ilvl w:val="0"/>
          <w:numId w:val="7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Once project funds have been zeroed out, Finance to submit final report to Project Manager and Responsible person(s) for review and approval</w:t>
      </w:r>
      <w:r w:rsidR="00D05AFC">
        <w:rPr>
          <w:rFonts w:ascii="Helvetica Light" w:hAnsi="Helvetica Light" w:cs="Times New Roman"/>
        </w:rPr>
        <w:t>,</w:t>
      </w:r>
    </w:p>
    <w:p w14:paraId="0EB41137" w14:textId="7E2015BE" w:rsidR="0056085B" w:rsidRDefault="0056085B" w:rsidP="0056085B">
      <w:pPr>
        <w:pStyle w:val="ListParagraph"/>
        <w:numPr>
          <w:ilvl w:val="0"/>
          <w:numId w:val="7"/>
        </w:numPr>
        <w:rPr>
          <w:rFonts w:ascii="Helvetica Light" w:hAnsi="Helvetica Light" w:cs="Times New Roman"/>
        </w:rPr>
      </w:pPr>
      <w:r>
        <w:rPr>
          <w:rFonts w:ascii="Helvetica Light" w:hAnsi="Helvetica Light" w:cs="Times New Roman"/>
        </w:rPr>
        <w:t>Upon confirmation of the above, Finance will close the project</w:t>
      </w:r>
      <w:r w:rsidR="00D05AFC">
        <w:rPr>
          <w:rFonts w:ascii="Helvetica Light" w:hAnsi="Helvetica Light" w:cs="Times New Roman"/>
        </w:rPr>
        <w:t>.</w:t>
      </w:r>
    </w:p>
    <w:p w14:paraId="2D0511F2" w14:textId="77777777" w:rsidR="0056085B" w:rsidRPr="001C3BFA" w:rsidRDefault="0056085B" w:rsidP="0056085B">
      <w:pPr>
        <w:pStyle w:val="ListParagraph"/>
        <w:ind w:left="3600"/>
        <w:rPr>
          <w:rFonts w:ascii="Helvetica Light" w:hAnsi="Helvetica Light" w:cs="Times New Roman"/>
        </w:rPr>
      </w:pPr>
    </w:p>
    <w:p w14:paraId="6F53A26A" w14:textId="77777777" w:rsidR="0056085B" w:rsidRDefault="0056085B"/>
    <w:sectPr w:rsidR="0056085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EE8D" w14:textId="77777777" w:rsidR="007365B0" w:rsidRDefault="007365B0" w:rsidP="0056085B">
      <w:pPr>
        <w:spacing w:after="0" w:line="240" w:lineRule="auto"/>
      </w:pPr>
      <w:r>
        <w:separator/>
      </w:r>
    </w:p>
  </w:endnote>
  <w:endnote w:type="continuationSeparator" w:id="0">
    <w:p w14:paraId="7DB751E0" w14:textId="77777777" w:rsidR="007365B0" w:rsidRDefault="007365B0" w:rsidP="0056085B">
      <w:pPr>
        <w:spacing w:after="0" w:line="240" w:lineRule="auto"/>
      </w:pPr>
      <w:r>
        <w:continuationSeparator/>
      </w:r>
    </w:p>
  </w:endnote>
  <w:endnote w:type="continuationNotice" w:id="1">
    <w:p w14:paraId="5FB3E10F" w14:textId="77777777" w:rsidR="007365B0" w:rsidRDefault="007365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4252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8DA88B" w14:textId="4F34EDD6" w:rsidR="00C51721" w:rsidRDefault="00C5172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  <w:t>December 2022</w:t>
        </w:r>
      </w:p>
    </w:sdtContent>
  </w:sdt>
  <w:p w14:paraId="5C271A4E" w14:textId="7382583A" w:rsidR="0056085B" w:rsidRDefault="00560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8DD7" w14:textId="77777777" w:rsidR="007365B0" w:rsidRDefault="007365B0" w:rsidP="0056085B">
      <w:pPr>
        <w:spacing w:after="0" w:line="240" w:lineRule="auto"/>
      </w:pPr>
      <w:r>
        <w:separator/>
      </w:r>
    </w:p>
  </w:footnote>
  <w:footnote w:type="continuationSeparator" w:id="0">
    <w:p w14:paraId="50967F67" w14:textId="77777777" w:rsidR="007365B0" w:rsidRDefault="007365B0" w:rsidP="0056085B">
      <w:pPr>
        <w:spacing w:after="0" w:line="240" w:lineRule="auto"/>
      </w:pPr>
      <w:r>
        <w:continuationSeparator/>
      </w:r>
    </w:p>
  </w:footnote>
  <w:footnote w:type="continuationNotice" w:id="1">
    <w:p w14:paraId="498D583E" w14:textId="77777777" w:rsidR="007365B0" w:rsidRDefault="007365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5C9"/>
    <w:multiLevelType w:val="hybridMultilevel"/>
    <w:tmpl w:val="53BE08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122D6"/>
    <w:multiLevelType w:val="hybridMultilevel"/>
    <w:tmpl w:val="53BE08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64195"/>
    <w:multiLevelType w:val="hybridMultilevel"/>
    <w:tmpl w:val="867EF4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A1AF5"/>
    <w:multiLevelType w:val="hybridMultilevel"/>
    <w:tmpl w:val="313E9A2E"/>
    <w:lvl w:ilvl="0" w:tplc="7728CB1C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15FAC"/>
    <w:multiLevelType w:val="hybridMultilevel"/>
    <w:tmpl w:val="53BE087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275175"/>
    <w:multiLevelType w:val="hybridMultilevel"/>
    <w:tmpl w:val="53BE08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A66CF1"/>
    <w:multiLevelType w:val="hybridMultilevel"/>
    <w:tmpl w:val="13F29E90"/>
    <w:lvl w:ilvl="0" w:tplc="AB50C1F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12465">
    <w:abstractNumId w:val="6"/>
  </w:num>
  <w:num w:numId="2" w16cid:durableId="649600758">
    <w:abstractNumId w:val="3"/>
  </w:num>
  <w:num w:numId="3" w16cid:durableId="2068217424">
    <w:abstractNumId w:val="4"/>
  </w:num>
  <w:num w:numId="4" w16cid:durableId="537357581">
    <w:abstractNumId w:val="0"/>
  </w:num>
  <w:num w:numId="5" w16cid:durableId="1604799101">
    <w:abstractNumId w:val="2"/>
  </w:num>
  <w:num w:numId="6" w16cid:durableId="1475759808">
    <w:abstractNumId w:val="5"/>
  </w:num>
  <w:num w:numId="7" w16cid:durableId="16544086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5B"/>
    <w:rsid w:val="00002CE2"/>
    <w:rsid w:val="000110AC"/>
    <w:rsid w:val="00086A7D"/>
    <w:rsid w:val="0009195D"/>
    <w:rsid w:val="000B1662"/>
    <w:rsid w:val="000B2E0C"/>
    <w:rsid w:val="000E0CDE"/>
    <w:rsid w:val="001123A9"/>
    <w:rsid w:val="001572C8"/>
    <w:rsid w:val="00161218"/>
    <w:rsid w:val="00186FE0"/>
    <w:rsid w:val="001A0B58"/>
    <w:rsid w:val="001A300B"/>
    <w:rsid w:val="002447B9"/>
    <w:rsid w:val="00270539"/>
    <w:rsid w:val="00297FF5"/>
    <w:rsid w:val="002A4BDE"/>
    <w:rsid w:val="002B000B"/>
    <w:rsid w:val="002C42C7"/>
    <w:rsid w:val="002E17F6"/>
    <w:rsid w:val="002E2591"/>
    <w:rsid w:val="00315478"/>
    <w:rsid w:val="003155CB"/>
    <w:rsid w:val="00326EDD"/>
    <w:rsid w:val="00393058"/>
    <w:rsid w:val="003B04ED"/>
    <w:rsid w:val="003D464F"/>
    <w:rsid w:val="003F51D2"/>
    <w:rsid w:val="00411145"/>
    <w:rsid w:val="00431537"/>
    <w:rsid w:val="00476084"/>
    <w:rsid w:val="004769A4"/>
    <w:rsid w:val="004A20A5"/>
    <w:rsid w:val="004D396D"/>
    <w:rsid w:val="004E43E9"/>
    <w:rsid w:val="00503980"/>
    <w:rsid w:val="005404AA"/>
    <w:rsid w:val="0056085B"/>
    <w:rsid w:val="00584916"/>
    <w:rsid w:val="005A2F3E"/>
    <w:rsid w:val="005D4263"/>
    <w:rsid w:val="005E05DC"/>
    <w:rsid w:val="00617490"/>
    <w:rsid w:val="00667E16"/>
    <w:rsid w:val="006B07D2"/>
    <w:rsid w:val="006C75BC"/>
    <w:rsid w:val="007365B0"/>
    <w:rsid w:val="0074183B"/>
    <w:rsid w:val="00765791"/>
    <w:rsid w:val="00783B6B"/>
    <w:rsid w:val="007B1B17"/>
    <w:rsid w:val="0080099D"/>
    <w:rsid w:val="00800CEB"/>
    <w:rsid w:val="00833BC6"/>
    <w:rsid w:val="00874DB6"/>
    <w:rsid w:val="008A5B9D"/>
    <w:rsid w:val="008C2A14"/>
    <w:rsid w:val="009103D2"/>
    <w:rsid w:val="00916FCE"/>
    <w:rsid w:val="00932630"/>
    <w:rsid w:val="00940D53"/>
    <w:rsid w:val="009562A7"/>
    <w:rsid w:val="00964540"/>
    <w:rsid w:val="00971541"/>
    <w:rsid w:val="00982258"/>
    <w:rsid w:val="009C32E2"/>
    <w:rsid w:val="009F4337"/>
    <w:rsid w:val="00A323CD"/>
    <w:rsid w:val="00A416FE"/>
    <w:rsid w:val="00A91B43"/>
    <w:rsid w:val="00AA15AA"/>
    <w:rsid w:val="00AD4C69"/>
    <w:rsid w:val="00AE07BC"/>
    <w:rsid w:val="00B06572"/>
    <w:rsid w:val="00B06F39"/>
    <w:rsid w:val="00B9459A"/>
    <w:rsid w:val="00BE6254"/>
    <w:rsid w:val="00C306DE"/>
    <w:rsid w:val="00C31F37"/>
    <w:rsid w:val="00C51721"/>
    <w:rsid w:val="00C91912"/>
    <w:rsid w:val="00D05AFC"/>
    <w:rsid w:val="00D64177"/>
    <w:rsid w:val="00D75E4D"/>
    <w:rsid w:val="00D772C0"/>
    <w:rsid w:val="00D80B3F"/>
    <w:rsid w:val="00D93718"/>
    <w:rsid w:val="00DB14A6"/>
    <w:rsid w:val="00DC621D"/>
    <w:rsid w:val="00DD5F50"/>
    <w:rsid w:val="00DE425A"/>
    <w:rsid w:val="00DF19B1"/>
    <w:rsid w:val="00DF527A"/>
    <w:rsid w:val="00E64C70"/>
    <w:rsid w:val="00E72A67"/>
    <w:rsid w:val="00EA5A16"/>
    <w:rsid w:val="00EB00BE"/>
    <w:rsid w:val="00ED04C0"/>
    <w:rsid w:val="00EE229F"/>
    <w:rsid w:val="00EE4E4A"/>
    <w:rsid w:val="00F120CE"/>
    <w:rsid w:val="00F6257F"/>
    <w:rsid w:val="00FA2C67"/>
    <w:rsid w:val="3C89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90427"/>
  <w15:chartTrackingRefBased/>
  <w15:docId w15:val="{6E2E05A5-B5E9-4BD1-B97E-426D58E05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8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85B"/>
  </w:style>
  <w:style w:type="paragraph" w:styleId="Footer">
    <w:name w:val="footer"/>
    <w:basedOn w:val="Normal"/>
    <w:link w:val="FooterChar"/>
    <w:uiPriority w:val="99"/>
    <w:unhideWhenUsed/>
    <w:rsid w:val="00560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85B"/>
  </w:style>
  <w:style w:type="paragraph" w:styleId="Revision">
    <w:name w:val="Revision"/>
    <w:hidden/>
    <w:uiPriority w:val="99"/>
    <w:semiHidden/>
    <w:rsid w:val="005608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2C6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nuniv.ca/execution-of-contr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nuniv.ca/about-us/policies/academic-staff-non-faculty-contracts-developme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nuniv.ca/about-us/policies/travel-exp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Bettina</dc:creator>
  <cp:keywords/>
  <dc:description/>
  <cp:lastModifiedBy>Carriere, John</cp:lastModifiedBy>
  <cp:revision>2</cp:revision>
  <dcterms:created xsi:type="dcterms:W3CDTF">2023-05-23T20:29:00Z</dcterms:created>
  <dcterms:modified xsi:type="dcterms:W3CDTF">2023-05-23T20:29:00Z</dcterms:modified>
</cp:coreProperties>
</file>